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A2" w:rsidRDefault="00FB6DA2" w:rsidP="00FB6DA2">
      <w:r>
        <w:t xml:space="preserve"> </w:t>
      </w:r>
      <w:r>
        <w:t>“Happiness is not the absence of conflict but the ability to cope with it” – Chinese Proverb</w:t>
      </w:r>
    </w:p>
    <w:p w:rsidR="00FB6DA2" w:rsidRDefault="00FB6DA2" w:rsidP="00FB6DA2">
      <w:r>
        <w:t>Exit interviews of Lions who leave the Association indicate that CONFLICT within the club(s) is what drove them away. This was the number one cause on more than 70% of the exit questionnaires. To effectively deal with Conflict it is important to understand its cause(s):</w:t>
      </w:r>
    </w:p>
    <w:p w:rsidR="00FB6DA2" w:rsidRDefault="00FB6DA2" w:rsidP="00FB6DA2">
      <w:r>
        <w:t xml:space="preserve">1) </w:t>
      </w:r>
      <w:r>
        <w:t>Someone’s interests and/or values were challenged;</w:t>
      </w:r>
    </w:p>
    <w:p w:rsidR="00FB6DA2" w:rsidRDefault="00FB6DA2" w:rsidP="00FB6DA2">
      <w:r>
        <w:t xml:space="preserve">2) </w:t>
      </w:r>
      <w:r>
        <w:t>Their needs were not met;</w:t>
      </w:r>
    </w:p>
    <w:p w:rsidR="00FB6DA2" w:rsidRDefault="00FB6DA2" w:rsidP="00FB6DA2">
      <w:r>
        <w:t xml:space="preserve">3) </w:t>
      </w:r>
      <w:r>
        <w:t>Their power or authority was challenged;</w:t>
      </w:r>
    </w:p>
    <w:p w:rsidR="00FB6DA2" w:rsidRDefault="00FB6DA2" w:rsidP="00FB6DA2">
      <w:r>
        <w:t xml:space="preserve">4) </w:t>
      </w:r>
      <w:r>
        <w:t>Or sometimes it is just a simple misunderstanding</w:t>
      </w:r>
    </w:p>
    <w:p w:rsidR="00FB6DA2" w:rsidRDefault="00FB6DA2" w:rsidP="00FB6DA2">
      <w:r>
        <w:t>TO BEGIN THE RESOLUTION PROCESS FIRST DETERMINE IF IMMEDIATE ATTENTION IS REQUIRED, THEN DETERMINE THE BEST APPROACH:</w:t>
      </w:r>
    </w:p>
    <w:p w:rsidR="00FB6DA2" w:rsidRDefault="00FB6DA2" w:rsidP="00FB6DA2">
      <w:r>
        <w:t xml:space="preserve">1) </w:t>
      </w:r>
      <w:r>
        <w:t>AVOID: End result is “I Lose and You Lose”</w:t>
      </w:r>
    </w:p>
    <w:p w:rsidR="00FB6DA2" w:rsidRDefault="00FB6DA2" w:rsidP="00FB6DA2">
      <w:r>
        <w:t xml:space="preserve">2) </w:t>
      </w:r>
      <w:r>
        <w:t xml:space="preserve">DOMINATE: You advance your opinion and ignore all others. In other words, “I </w:t>
      </w:r>
      <w:proofErr w:type="gramStart"/>
      <w:r>
        <w:t>Win</w:t>
      </w:r>
      <w:proofErr w:type="gramEnd"/>
      <w:r>
        <w:t xml:space="preserve"> and You Lose”</w:t>
      </w:r>
    </w:p>
    <w:p w:rsidR="00FB6DA2" w:rsidRDefault="00FB6DA2" w:rsidP="00FB6DA2">
      <w:r>
        <w:t xml:space="preserve">3) </w:t>
      </w:r>
      <w:r>
        <w:t>ACCOMMODATE: You yield. “You Win and I Lose”</w:t>
      </w:r>
    </w:p>
    <w:p w:rsidR="00FB6DA2" w:rsidRDefault="00FB6DA2" w:rsidP="00FB6DA2">
      <w:r>
        <w:t xml:space="preserve">4) </w:t>
      </w:r>
      <w:r>
        <w:t>COMPROMISE: Give and Take to find common ground. “We All Win A Little and Lose A Little”</w:t>
      </w:r>
    </w:p>
    <w:p w:rsidR="00FB6DA2" w:rsidRDefault="00FB6DA2" w:rsidP="00FB6DA2">
      <w:r>
        <w:t xml:space="preserve">5) </w:t>
      </w:r>
      <w:r>
        <w:t>COLLABORATE: Explore approaches that work for all parties. “You Win and I Win”</w:t>
      </w:r>
    </w:p>
    <w:p w:rsidR="00EF6B1E" w:rsidRPr="00D12CF2" w:rsidRDefault="00FB6DA2" w:rsidP="00FB6DA2">
      <w:r>
        <w:t>I</w:t>
      </w:r>
      <w:r>
        <w:t>n some instances, it is best to involve a neutral third party – an arbitrator of sorts – who does not have a vested interest and who can bring a truly neutral point of view to the table.</w:t>
      </w:r>
      <w:bookmarkStart w:id="0" w:name="_GoBack"/>
      <w:bookmarkEnd w:id="0"/>
    </w:p>
    <w:sectPr w:rsidR="00EF6B1E" w:rsidRPr="00D12CF2" w:rsidSect="00B910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CD" w:rsidRDefault="004420CD" w:rsidP="004420CD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4-22T00:00:00Z">
        <w:dateFormat w:val="M/d/yyyy"/>
        <w:lid w:val="en-US"/>
        <w:storeMappedDataAs w:val="dateTime"/>
        <w:calendar w:val="gregorian"/>
      </w:date>
    </w:sdtPr>
    <w:sdtEndPr/>
    <w:sdtContent>
      <w:p w:rsidR="0024605C" w:rsidRDefault="003D05C6">
        <w:pPr>
          <w:pStyle w:val="Footer"/>
        </w:pPr>
        <w:r>
          <w:t>4/22/2019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CD" w:rsidRDefault="004420CD" w:rsidP="004420CD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0A0B">
      <w:rPr>
        <w:sz w:val="52"/>
      </w:rPr>
      <w:t>North America Membership Initiative</w:t>
    </w:r>
  </w:p>
  <w:p w:rsidR="00D12CF2" w:rsidRPr="00D12CF2" w:rsidRDefault="00FB6DA2" w:rsidP="0024605C">
    <w:pPr>
      <w:pStyle w:val="Subtitle"/>
    </w:pPr>
    <w:r>
      <w:t xml:space="preserve">Quick Tips for </w:t>
    </w:r>
    <w:r w:rsidR="00C40A0B">
      <w:t>Conflict Resolution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1354E6"/>
    <w:rsid w:val="001E2162"/>
    <w:rsid w:val="0024605C"/>
    <w:rsid w:val="002F3FC9"/>
    <w:rsid w:val="003D05C6"/>
    <w:rsid w:val="004420CD"/>
    <w:rsid w:val="00710CA7"/>
    <w:rsid w:val="007139C3"/>
    <w:rsid w:val="007567E5"/>
    <w:rsid w:val="0077084C"/>
    <w:rsid w:val="007A55DB"/>
    <w:rsid w:val="0081484D"/>
    <w:rsid w:val="0085509A"/>
    <w:rsid w:val="00B30B48"/>
    <w:rsid w:val="00B9107A"/>
    <w:rsid w:val="00C40A0B"/>
    <w:rsid w:val="00D12CF2"/>
    <w:rsid w:val="00D254CC"/>
    <w:rsid w:val="00D65FC3"/>
    <w:rsid w:val="00DC55FD"/>
    <w:rsid w:val="00E026DA"/>
    <w:rsid w:val="00E4335D"/>
    <w:rsid w:val="00E47D2E"/>
    <w:rsid w:val="00E9192A"/>
    <w:rsid w:val="00EA21E4"/>
    <w:rsid w:val="00EC0EA3"/>
    <w:rsid w:val="00EF6B1E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E4"/>
    <w:pPr>
      <w:keepNext/>
      <w:keepLines/>
      <w:spacing w:before="240" w:after="12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A21E4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3E30F46244295ACCF7B390E2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10E7-1CC9-4CD2-9565-3489093B96B6}"/>
      </w:docPartPr>
      <w:docPartBody>
        <w:p w:rsidR="00AC3776" w:rsidRDefault="00FF4828">
          <w:r w:rsidRPr="005E48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8"/>
    <w:rsid w:val="00AC377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9A45E-BF3B-43F8-9814-6CCC002D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1001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5</cp:revision>
  <dcterms:created xsi:type="dcterms:W3CDTF">2019-04-22T18:33:00Z</dcterms:created>
  <dcterms:modified xsi:type="dcterms:W3CDTF">2019-04-22T18:45:00Z</dcterms:modified>
</cp:coreProperties>
</file>